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Marque a cota a qual o grupo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(grupo ou coletivo com maioria de dirigentes ou pessoas em posição de liderança negras)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(grupo ou coletivo com maioria de dirigentes ou pessoas em posição de liderança indígenas)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(grupo ou coletivo com maioria de dirigentes ou pessoas em posição de liderança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O grupo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pelos grupos e coletivos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</w:t>
      </w:r>
      <w:r w:rsidDel="00000000" w:rsidR="00000000" w:rsidRPr="00000000">
        <w:rPr>
          <w:b w:val="1"/>
          <w:sz w:val="24"/>
          <w:szCs w:val="24"/>
          <w:rtl w:val="0"/>
        </w:rPr>
        <w:t xml:space="preserve">O GRUPO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2.1. Nome do grupo ou coletivo cultural:</w:t>
            </w:r>
          </w:p>
          <w:p w:rsidR="00000000" w:rsidDel="00000000" w:rsidP="00000000" w:rsidRDefault="00000000" w:rsidRPr="00000000" w14:paraId="0000001C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 Endereço:</w:t>
            </w:r>
          </w:p>
          <w:p w:rsidR="00000000" w:rsidDel="00000000" w:rsidP="00000000" w:rsidRDefault="00000000" w:rsidRPr="00000000" w14:paraId="00000022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2.2.2.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2.2.4.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2.2.5. Complemento:</w:t>
            </w:r>
          </w:p>
          <w:p w:rsidR="00000000" w:rsidDel="00000000" w:rsidP="00000000" w:rsidRDefault="00000000" w:rsidRPr="00000000" w14:paraId="0000003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2.2.6.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2.4. E-mail do grupo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2.6. O grupo ou coletivo já é certificado pelo Ministério da Cultura, estando inscrita no Cadastro Nacional de Pontos de Cultura? (consultar em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Não, o grupo ou coletivo pretende ser certificada como Ponto de Cultura por meio do presente Edital</w:t>
            </w:r>
          </w:p>
          <w:p w:rsidR="00000000" w:rsidDel="00000000" w:rsidP="00000000" w:rsidRDefault="00000000" w:rsidRPr="00000000" w14:paraId="00000044">
            <w:pPr>
              <w:spacing w:after="12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OBS: Caso o grupo ou coletivo concorrente informe já ser certificado, a certificação será verificada pelo Ente Federado na Plataforma Cultura Viva. Caso não seja localizada a certificação, o grupo ou coletivo passará pelos mesmos regramentos e procedimentos que os grupos e coletivos não certificados, podendo, ou não, ser certificado por meio deste Edital (sendo possível a apresentação de recurso, na Fase de Seleção). </w:t>
            </w:r>
          </w:p>
        </w:tc>
      </w:tr>
    </w:tbl>
    <w:p w:rsidR="00000000" w:rsidDel="00000000" w:rsidP="00000000" w:rsidRDefault="00000000" w:rsidRPr="00000000" w14:paraId="00000049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DO GRUPO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601.000000000002" w:type="dxa"/>
        <w:jc w:val="left"/>
        <w:tblInd w:w="-147.0" w:type="dxa"/>
        <w:tblLayout w:type="fixed"/>
        <w:tblLook w:val="0000"/>
      </w:tblPr>
      <w:tblGrid>
        <w:gridCol w:w="2869.0000000000005"/>
        <w:gridCol w:w="1"/>
        <w:gridCol w:w="1050"/>
        <w:gridCol w:w="1590"/>
        <w:gridCol w:w="900"/>
        <w:gridCol w:w="4192"/>
        <w:tblGridChange w:id="0">
          <w:tblGrid>
            <w:gridCol w:w="2869.0000000000005"/>
            <w:gridCol w:w="1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5E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(   ) Mulher cisgênero               (   ) Homem cisgênero               (   ) Mulher transgênero </w:t>
            </w:r>
          </w:p>
          <w:p w:rsidR="00000000" w:rsidDel="00000000" w:rsidP="00000000" w:rsidRDefault="00000000" w:rsidRPr="00000000" w14:paraId="0000005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68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6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6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12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3">
            <w:pPr>
              <w:spacing w:after="12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C6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DO GRUPO OU COLETIVO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 grupo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ou coletivo cultural atua no setor cultural?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grupo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Outro: _________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1"/>
              <w:numPr>
                <w:ilvl w:val="1"/>
                <w:numId w:val="1"/>
              </w:numPr>
              <w:spacing w:after="120" w:lineRule="auto"/>
              <w:ind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 atividades culturais realizadas pela candidatura acontecem em quais dessas áreas?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0FC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71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numPr>
                <w:ilvl w:val="1"/>
                <w:numId w:val="1"/>
              </w:numPr>
              <w:tabs>
                <w:tab w:val="left" w:leader="none" w:pos="540"/>
              </w:tabs>
              <w:spacing w:after="120" w:lineRule="auto"/>
              <w:ind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candidatura atua com quais ações estruturantes da Cultura Viva?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outra. Qual?________________________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1"/>
              <w:numPr>
                <w:ilvl w:val="1"/>
                <w:numId w:val="1"/>
              </w:numPr>
              <w:tabs>
                <w:tab w:val="left" w:leader="none" w:pos="540"/>
              </w:tabs>
              <w:spacing w:after="120" w:lineRule="auto"/>
              <w:ind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candidatura atua com quais áreas e temas de conhecimento que podem ser compartilhados?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1"/>
              <w:numPr>
                <w:ilvl w:val="1"/>
                <w:numId w:val="1"/>
              </w:numPr>
              <w:tabs>
                <w:tab w:val="left" w:leader="none" w:pos="540"/>
              </w:tabs>
              <w:spacing w:after="120" w:lineRule="auto"/>
              <w:ind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candidatura atua diretamente com qual público?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1"/>
              <w:tabs>
                <w:tab w:val="left" w:leader="none" w:pos="540"/>
              </w:tabs>
              <w:spacing w:after="120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4.7.1.  Indique a faixa etária do público atendido diretamente: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1"/>
              <w:spacing w:after="120" w:lineRule="auto"/>
              <w:ind w:lef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4.7.2.  Qual é a quantidade aproximada de público atendida diretamente por ano?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after="120" w:line="240" w:lineRule="auto"/>
              <w:ind w:left="0" w:firstLine="0"/>
              <w:jc w:val="center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after="120"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4.8.</w:t>
        <w:tab/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</w:t>
      </w:r>
      <w:r w:rsidDel="00000000" w:rsidR="00000000" w:rsidRPr="00000000">
        <w:rPr>
          <w:b w:val="1"/>
          <w:sz w:val="24"/>
          <w:szCs w:val="24"/>
          <w:rtl w:val="0"/>
        </w:rPr>
        <w:t xml:space="preserve">o grupo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4.9.</w:t>
        <w:tab/>
        <w:t xml:space="preserve">O grupo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</w:p>
    <w:p w:rsidR="00000000" w:rsidDel="00000000" w:rsidP="00000000" w:rsidRDefault="00000000" w:rsidRPr="00000000" w14:paraId="000001F9">
      <w:pPr>
        <w:tabs>
          <w:tab w:val="left" w:leader="none" w:pos="284"/>
        </w:tabs>
        <w:spacing w:after="120" w:lineRule="auto"/>
        <w:ind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4.10.</w:t>
        <w:tab/>
        <w:t xml:space="preserve">Quais estratégias o grupo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4.11.</w:t>
        <w:tab/>
        <w:t xml:space="preserve">O grupo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4.12.</w:t>
        <w:tab/>
        <w:t xml:space="preserve">O grupo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4.13.</w:t>
        <w:tab/>
        <w:t xml:space="preserve">O grupo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4.14</w:t>
        <w:tab/>
        <w:t xml:space="preserve">O grupo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4.15</w:t>
        <w:tab/>
        <w:t xml:space="preserve">O grupo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4.16.</w:t>
        <w:tab/>
        <w:t xml:space="preserve">O grupo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0F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4.17.</w:t>
        <w:tab/>
        <w:t xml:space="preserve">O grupo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2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4.18.</w:t>
        <w:tab/>
        <w:t xml:space="preserve">O grupo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5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4.19.</w:t>
        <w:tab/>
        <w:t xml:space="preserve">O grupo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8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4.20.</w:t>
        <w:tab/>
        <w:t xml:space="preserve">O grupo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B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4.21.</w:t>
        <w:tab/>
        <w:t xml:space="preserve">O grupo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1E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4.22.</w:t>
        <w:tab/>
        <w:t xml:space="preserve">O grupo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21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4.23.</w:t>
        <w:tab/>
        <w:t xml:space="preserve">O grupo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24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4.24.</w:t>
        <w:tab/>
        <w:t xml:space="preserve">O grupo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27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4.25.</w:t>
        <w:tab/>
        <w:t xml:space="preserve">As ações do grupo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2A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4.26.</w:t>
        <w:tab/>
        <w:t xml:space="preserve">O grupo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2D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4.27.</w:t>
        <w:tab/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0"/>
            <w:tblW w:w="10215.0" w:type="dxa"/>
            <w:jc w:val="left"/>
            <w:tblInd w:w="-45.99999999999994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40"/>
            <w:gridCol w:w="1575"/>
            <w:gridCol w:w="1575"/>
            <w:gridCol w:w="1575"/>
            <w:gridCol w:w="1575"/>
            <w:gridCol w:w="1575"/>
            <w:tblGridChange w:id="0">
              <w:tblGrid>
                <w:gridCol w:w="2340"/>
                <w:gridCol w:w="1575"/>
                <w:gridCol w:w="1575"/>
                <w:gridCol w:w="1575"/>
                <w:gridCol w:w="1575"/>
                <w:gridCol w:w="15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6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1">
                <w:pPr>
                  <w:tabs>
                    <w:tab w:val="left" w:leader="none" w:pos="284"/>
                  </w:tabs>
                  <w:spacing w:after="120" w:lineRule="auto"/>
                  <w:ind w:left="0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4.28.  Informe se o grupo ou coletivo cultural já foi selecionado em algum Edital de apoio da Cultura Viva.</w:t>
                </w:r>
              </w:p>
              <w:p w:rsidR="00000000" w:rsidDel="00000000" w:rsidP="00000000" w:rsidRDefault="00000000" w:rsidRPr="00000000" w14:paraId="00000232">
                <w:pPr>
                  <w:spacing w:after="120" w:lineRule="auto"/>
                  <w:ind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(   ) Federal        (   ) Estadual        (   ) Distrital         (   ) Municipal         (  ) Não foi selecionada</w:t>
                </w:r>
              </w:p>
            </w:tc>
          </w:tr>
        </w:tbl>
      </w:sdtContent>
    </w:sdt>
    <w:p w:rsidR="00000000" w:rsidDel="00000000" w:rsidP="00000000" w:rsidRDefault="00000000" w:rsidRPr="00000000" w14:paraId="00000238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4.28.1.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left" w:leader="none" w:pos="284"/>
        </w:tabs>
        <w:spacing w:after="12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3B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3D">
      <w:pPr>
        <w:shd w:fill="ffffff" w:val="clear"/>
        <w:spacing w:after="120" w:before="240" w:lineRule="auto"/>
        <w:ind w:firstLine="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3F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44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46">
            <w:pPr>
              <w:widowControl w:val="0"/>
              <w:spacing w:after="120" w:before="240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after="120" w:before="240" w:lineRule="auto"/>
              <w:ind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DECLARAÇÕES</w:t>
      </w:r>
    </w:p>
    <w:p w:rsidR="00000000" w:rsidDel="00000000" w:rsidP="00000000" w:rsidRDefault="00000000" w:rsidRPr="00000000" w14:paraId="0000024E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pelo grupo ou coletivo cultural ora concorrente, DECLARO, para os devidos fins, e sob as penas da lei que:</w:t>
      </w:r>
    </w:p>
    <w:p w:rsidR="00000000" w:rsidDel="00000000" w:rsidP="00000000" w:rsidRDefault="00000000" w:rsidRPr="00000000" w14:paraId="0000024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5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5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5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5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5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Secretaria Municipal de Cultura de Nova Iguaçu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5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56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57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59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5B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5C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(Responsável Legal do Grupo ou Coletivo Cultural)</w:t>
      </w:r>
    </w:p>
    <w:p w:rsidR="00000000" w:rsidDel="00000000" w:rsidP="00000000" w:rsidRDefault="00000000" w:rsidRPr="00000000" w14:paraId="0000025D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-219073</wp:posOffset>
          </wp:positionH>
          <wp:positionV relativeFrom="paragraph">
            <wp:posOffset>204600</wp:posOffset>
          </wp:positionV>
          <wp:extent cx="1038225" cy="44648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1619250</wp:posOffset>
          </wp:positionH>
          <wp:positionV relativeFrom="paragraph">
            <wp:posOffset>204600</wp:posOffset>
          </wp:positionV>
          <wp:extent cx="2647122" cy="44767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7122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F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-264317</wp:posOffset>
          </wp:positionH>
          <wp:positionV relativeFrom="paragraph">
            <wp:posOffset>-245743</wp:posOffset>
          </wp:positionV>
          <wp:extent cx="1083469" cy="61912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1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3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64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5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6IpviNjpQb1yQLeYBytpqojjA==">CgMxLjAaHwoBMBIaChgICVIUChJ0YWJsZS5naTF0a3pyYmFoc3EyCGguZ2pkZ3hzOAByITFtS0NSaGZlNGw2Uk44cUVHcGlpZE1raGlWdEpFZ05DSg==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